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E695" w14:textId="77777777" w:rsidR="003B225A" w:rsidRDefault="003B225A" w:rsidP="003B225A">
      <w:pPr>
        <w:pStyle w:val="NoSpacing1"/>
        <w:rPr>
          <w:rFonts w:ascii="Optima BQ" w:hAnsi="Optima BQ"/>
          <w:sz w:val="48"/>
          <w:szCs w:val="48"/>
        </w:rPr>
      </w:pPr>
    </w:p>
    <w:p w14:paraId="34648D4E" w14:textId="77777777" w:rsidR="009C3702" w:rsidRDefault="009C3702" w:rsidP="00E66A47">
      <w:pPr>
        <w:pStyle w:val="NoSpacing1"/>
        <w:rPr>
          <w:rFonts w:ascii="Optima BQ" w:hAnsi="Optima BQ"/>
          <w:sz w:val="16"/>
          <w:szCs w:val="16"/>
        </w:rPr>
      </w:pPr>
    </w:p>
    <w:p w14:paraId="26ED64E5" w14:textId="77777777" w:rsidR="009C3702" w:rsidRDefault="009C3702" w:rsidP="00E66A47">
      <w:pPr>
        <w:pStyle w:val="NoSpacing1"/>
        <w:rPr>
          <w:rFonts w:ascii="Optima BQ" w:hAnsi="Optima BQ"/>
          <w:sz w:val="16"/>
          <w:szCs w:val="16"/>
        </w:rPr>
      </w:pPr>
    </w:p>
    <w:p w14:paraId="69A7D4A3" w14:textId="77777777" w:rsidR="009C3702" w:rsidRPr="009C3702" w:rsidRDefault="009C3702" w:rsidP="00E66A47">
      <w:pPr>
        <w:pStyle w:val="NoSpacing1"/>
        <w:rPr>
          <w:rFonts w:ascii="Optima BQ" w:hAnsi="Optima BQ"/>
          <w:sz w:val="48"/>
          <w:szCs w:val="48"/>
        </w:rPr>
      </w:pPr>
    </w:p>
    <w:p w14:paraId="7B68579D" w14:textId="57A9BB6B" w:rsidR="009C3702" w:rsidRPr="009C3702" w:rsidRDefault="009C3702" w:rsidP="009C3702">
      <w:pPr>
        <w:pStyle w:val="NoSpacing1"/>
        <w:rPr>
          <w:rFonts w:ascii="Optima BQ" w:hAnsi="Optima BQ"/>
          <w:sz w:val="48"/>
          <w:szCs w:val="48"/>
          <w:lang w:val="sv-SE"/>
        </w:rPr>
      </w:pPr>
      <w:r w:rsidRPr="009C3702">
        <w:rPr>
          <w:rFonts w:ascii="Optima BQ" w:hAnsi="Optima BQ"/>
          <w:sz w:val="48"/>
          <w:szCs w:val="48"/>
          <w:lang w:val="sv-SE"/>
        </w:rPr>
        <w:t>Lindt EXCELLENCE och Kaffe</w:t>
      </w:r>
      <w:r>
        <w:rPr>
          <w:rFonts w:ascii="Optima BQ" w:hAnsi="Optima BQ"/>
          <w:sz w:val="48"/>
          <w:szCs w:val="48"/>
          <w:lang w:val="sv-SE"/>
        </w:rPr>
        <w:t>-v</w:t>
      </w:r>
      <w:r w:rsidRPr="009C3702">
        <w:rPr>
          <w:rFonts w:ascii="Optima BQ" w:hAnsi="Optima BQ"/>
          <w:sz w:val="48"/>
          <w:szCs w:val="48"/>
          <w:lang w:val="sv-SE"/>
        </w:rPr>
        <w:t>ispad ganache</w:t>
      </w:r>
    </w:p>
    <w:p w14:paraId="6CF61413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376D086D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Räcker till cirka 4 portioner beroende på storlek på serveringsglas (150 ml storlek eftersom moussen är rikligt fyllig)</w:t>
      </w:r>
    </w:p>
    <w:p w14:paraId="6CE90A3F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433B0C1F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"En ganache montée eller en vispad ganache är ett bra sätt att enkelt skapa en luftig mousse.</w:t>
      </w:r>
    </w:p>
    <w:p w14:paraId="4B4CD734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Blandningen vispas precis som grädde, precis innan servering. Voila.</w:t>
      </w:r>
    </w:p>
    <w:p w14:paraId="5DE8CCD7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Kombinationen av kaffe, rik choklad och den exotiska touchen av tonka är verkligen förförande."</w:t>
      </w:r>
    </w:p>
    <w:p w14:paraId="470743F9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7CC78890" w14:textId="66F23FDF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100 g Lindt EXCELLENCE 70% kakaochoklad, hackad</w:t>
      </w:r>
    </w:p>
    <w:p w14:paraId="0DCEE5BD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40 ml Espresso</w:t>
      </w:r>
    </w:p>
    <w:p w14:paraId="55504D04" w14:textId="3428D5DE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1 gelatinblad (</w:t>
      </w:r>
      <w:r>
        <w:rPr>
          <w:rFonts w:ascii="Optima BQ" w:hAnsi="Optima BQ"/>
          <w:sz w:val="16"/>
          <w:szCs w:val="16"/>
          <w:lang w:val="sv-SE"/>
        </w:rPr>
        <w:t>Kvalitet extra guld</w:t>
      </w:r>
      <w:r w:rsidRPr="009C3702">
        <w:rPr>
          <w:rFonts w:ascii="Optima BQ" w:hAnsi="Optima BQ"/>
          <w:sz w:val="16"/>
          <w:szCs w:val="16"/>
          <w:lang w:val="sv-SE"/>
        </w:rPr>
        <w:t>)</w:t>
      </w:r>
    </w:p>
    <w:p w14:paraId="04A765A1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200 ml Grädde, 35%</w:t>
      </w:r>
    </w:p>
    <w:p w14:paraId="24F2766E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15 g Glukossirap</w:t>
      </w:r>
    </w:p>
    <w:p w14:paraId="04B6227F" w14:textId="77777777" w:rsid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30 g Råsocker</w:t>
      </w:r>
    </w:p>
    <w:p w14:paraId="547CF46C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5A560F04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Valfritt</w:t>
      </w:r>
    </w:p>
    <w:p w14:paraId="328B0517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Lite finrivna tonkabönor</w:t>
      </w:r>
    </w:p>
    <w:p w14:paraId="1A4F07C5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64E9BDD2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Lägg chokladen i en skål och tillsätt espresson. Ställ åt sidan.</w:t>
      </w:r>
    </w:p>
    <w:p w14:paraId="27C79890" w14:textId="399EE1FF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Lägg gelatinbladet i kallt vatten i en liten skål för</w:t>
      </w:r>
      <w:r>
        <w:rPr>
          <w:rFonts w:ascii="Optima BQ" w:hAnsi="Optima BQ"/>
          <w:sz w:val="16"/>
          <w:szCs w:val="16"/>
          <w:lang w:val="sv-SE"/>
        </w:rPr>
        <w:t xml:space="preserve"> </w:t>
      </w:r>
      <w:r w:rsidRPr="009C3702">
        <w:rPr>
          <w:rFonts w:ascii="Optima BQ" w:hAnsi="Optima BQ"/>
          <w:sz w:val="16"/>
          <w:szCs w:val="16"/>
          <w:lang w:val="sv-SE"/>
        </w:rPr>
        <w:t>att blötlägga.</w:t>
      </w:r>
    </w:p>
    <w:p w14:paraId="2F3483E9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Kombinera hälften (100 ml) av grädden, glukossirapen och sockret i en kastrull och värm upp nästan till kokpunkten.</w:t>
      </w:r>
    </w:p>
    <w:p w14:paraId="0CB552F2" w14:textId="1CC99F0C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 xml:space="preserve">(Tillsätt en fjärdedel av en tonkaböna, finrivet med hjälp av </w:t>
      </w:r>
      <w:r>
        <w:rPr>
          <w:rFonts w:ascii="Optima BQ" w:hAnsi="Optima BQ"/>
          <w:sz w:val="16"/>
          <w:szCs w:val="16"/>
          <w:lang w:val="sv-SE"/>
        </w:rPr>
        <w:t>ett rivjärn</w:t>
      </w:r>
      <w:r w:rsidRPr="009C3702">
        <w:rPr>
          <w:rFonts w:ascii="Optima BQ" w:hAnsi="Optima BQ"/>
          <w:sz w:val="16"/>
          <w:szCs w:val="16"/>
          <w:lang w:val="sv-SE"/>
        </w:rPr>
        <w:t>, till grädden om du använder det).</w:t>
      </w:r>
    </w:p>
    <w:p w14:paraId="233BC477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Ta bort från värmen.</w:t>
      </w:r>
    </w:p>
    <w:p w14:paraId="46ECC5B3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Krama ur överskottsvattnet från gelatinbladet och tillsätt det i den varma gräddblandningen. Rör tills det löses upp.</w:t>
      </w:r>
    </w:p>
    <w:p w14:paraId="04692DE9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Häll över chokladen och kaffet.</w:t>
      </w:r>
    </w:p>
    <w:p w14:paraId="5212FADE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Använd en stavmixer för att skapa en slät, silkeslen blandning.</w:t>
      </w:r>
    </w:p>
    <w:p w14:paraId="3D2EEB78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Tillsätt resten av grädden (100 ml) och blanda igen.</w:t>
      </w:r>
    </w:p>
    <w:p w14:paraId="4C0C25BF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Täck direkt med plastfolie och placera i kylskåpet i 2-3 timmar.</w:t>
      </w:r>
    </w:p>
    <w:p w14:paraId="0910F159" w14:textId="77777777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För att servera, vispa ganachen till en lätt mousse precis innan servering.</w:t>
      </w:r>
    </w:p>
    <w:p w14:paraId="2FAD1C7D" w14:textId="001D72CD" w:rsidR="009C3702" w:rsidRPr="009C3702" w:rsidRDefault="009C3702" w:rsidP="009C3702">
      <w:pPr>
        <w:pStyle w:val="NoSpacing1"/>
        <w:rPr>
          <w:rFonts w:ascii="Optima BQ" w:hAnsi="Optima BQ"/>
          <w:sz w:val="16"/>
          <w:szCs w:val="16"/>
          <w:lang w:val="sv-SE"/>
        </w:rPr>
      </w:pPr>
      <w:r w:rsidRPr="009C3702">
        <w:rPr>
          <w:rFonts w:ascii="Optima BQ" w:hAnsi="Optima BQ"/>
          <w:sz w:val="16"/>
          <w:szCs w:val="16"/>
          <w:lang w:val="sv-SE"/>
        </w:rPr>
        <w:t>Dela upp i serveringsglas och garnera med Lindts chokladdekorationer eller en bit</w:t>
      </w:r>
      <w:r>
        <w:rPr>
          <w:rFonts w:ascii="Optima BQ" w:hAnsi="Optima BQ"/>
          <w:sz w:val="16"/>
          <w:szCs w:val="16"/>
          <w:lang w:val="sv-SE"/>
        </w:rPr>
        <w:t xml:space="preserve"> av Lindt EXCELLENCE</w:t>
      </w:r>
    </w:p>
    <w:p w14:paraId="46DFBEF0" w14:textId="77777777" w:rsidR="009C3702" w:rsidRDefault="009C3702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5DB8655E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07C7F056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05D54A30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25528817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0C383979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2B95A593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6EB47184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459FD309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1F9C6687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4161F3FE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7B95B9FE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298592A0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0FAE6B06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5E057378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2FDAABF4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65EF9132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0EFCAE23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411446CC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33CBAF79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2702657F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6D94810C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0BACA191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4E86D1E4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17E55D2C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4A5800A9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786137FC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57C96584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44A2F2AB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6EA72FEC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0756F215" w14:textId="77777777" w:rsidR="00CA5E5B" w:rsidRDefault="00CA5E5B" w:rsidP="00E66A47">
      <w:pPr>
        <w:pStyle w:val="NoSpacing1"/>
        <w:rPr>
          <w:rFonts w:ascii="Optima BQ" w:hAnsi="Optima BQ"/>
          <w:sz w:val="16"/>
          <w:szCs w:val="16"/>
          <w:lang w:val="sv-SE"/>
        </w:rPr>
      </w:pPr>
    </w:p>
    <w:p w14:paraId="30035E71" w14:textId="77777777" w:rsidR="00CA5E5B" w:rsidRDefault="00CA5E5B" w:rsidP="00CA5E5B">
      <w:pPr>
        <w:pStyle w:val="NoSpacing1"/>
        <w:rPr>
          <w:rFonts w:ascii="Optima BQ" w:hAnsi="Optima BQ"/>
          <w:sz w:val="48"/>
          <w:szCs w:val="48"/>
        </w:rPr>
      </w:pPr>
    </w:p>
    <w:p w14:paraId="30FDBB09" w14:textId="77777777" w:rsidR="00CA5E5B" w:rsidRDefault="00CA5E5B" w:rsidP="00CA5E5B">
      <w:pPr>
        <w:pStyle w:val="NoSpacing1"/>
        <w:rPr>
          <w:rFonts w:ascii="Optima BQ" w:hAnsi="Optima BQ"/>
          <w:sz w:val="48"/>
          <w:szCs w:val="48"/>
        </w:rPr>
      </w:pPr>
    </w:p>
    <w:p w14:paraId="5A8558AB" w14:textId="77777777" w:rsidR="00CA5E5B" w:rsidRDefault="00CA5E5B" w:rsidP="00CA5E5B">
      <w:pPr>
        <w:pStyle w:val="NoSpacing1"/>
        <w:rPr>
          <w:rFonts w:ascii="Optima BQ" w:hAnsi="Optima BQ"/>
          <w:sz w:val="48"/>
          <w:szCs w:val="48"/>
        </w:rPr>
      </w:pPr>
    </w:p>
    <w:p w14:paraId="10EF40CA" w14:textId="48A78C7C" w:rsidR="00CA5E5B" w:rsidRDefault="00CA5E5B" w:rsidP="00CA5E5B">
      <w:pPr>
        <w:pStyle w:val="NoSpacing1"/>
        <w:rPr>
          <w:rFonts w:ascii="Optima BQ" w:hAnsi="Optima BQ"/>
          <w:sz w:val="48"/>
          <w:szCs w:val="48"/>
        </w:rPr>
      </w:pPr>
      <w:r>
        <w:rPr>
          <w:rFonts w:ascii="Optima BQ" w:hAnsi="Optima BQ"/>
          <w:sz w:val="48"/>
          <w:szCs w:val="48"/>
        </w:rPr>
        <w:t xml:space="preserve">Lindt EXCELLENCE and Coffee </w:t>
      </w:r>
    </w:p>
    <w:p w14:paraId="45953929" w14:textId="77777777" w:rsidR="00CA5E5B" w:rsidRPr="005E75B8" w:rsidRDefault="00CA5E5B" w:rsidP="00CA5E5B">
      <w:pPr>
        <w:pStyle w:val="NoSpacing1"/>
        <w:rPr>
          <w:rFonts w:ascii="Optima BQ" w:hAnsi="Optima BQ"/>
          <w:sz w:val="48"/>
          <w:szCs w:val="48"/>
        </w:rPr>
      </w:pPr>
      <w:r>
        <w:rPr>
          <w:rFonts w:ascii="Optima BQ" w:hAnsi="Optima BQ"/>
          <w:sz w:val="48"/>
          <w:szCs w:val="48"/>
        </w:rPr>
        <w:t xml:space="preserve">Whipped Ganache/ </w:t>
      </w:r>
      <w:bookmarkStart w:id="0" w:name="_Hlk106109414"/>
      <w:r>
        <w:rPr>
          <w:rFonts w:ascii="Optima BQ" w:hAnsi="Optima BQ"/>
          <w:sz w:val="48"/>
          <w:szCs w:val="48"/>
        </w:rPr>
        <w:t xml:space="preserve">Ganache Montée </w:t>
      </w:r>
      <w:bookmarkEnd w:id="0"/>
    </w:p>
    <w:p w14:paraId="08BEA115" w14:textId="77777777" w:rsidR="00CA5E5B" w:rsidRPr="005E75B8" w:rsidRDefault="00CA5E5B" w:rsidP="00CA5E5B">
      <w:pPr>
        <w:pStyle w:val="NoSpacing1"/>
        <w:rPr>
          <w:rFonts w:ascii="Optima BQ" w:hAnsi="Optima BQ"/>
          <w:sz w:val="48"/>
          <w:szCs w:val="48"/>
        </w:rPr>
      </w:pPr>
      <w:r w:rsidRPr="005E75B8">
        <w:rPr>
          <w:rFonts w:ascii="Optima BQ" w:hAnsi="Optima BQ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D3F79" wp14:editId="43A8E7A4">
                <wp:simplePos x="0" y="0"/>
                <wp:positionH relativeFrom="column">
                  <wp:posOffset>-9525</wp:posOffset>
                </wp:positionH>
                <wp:positionV relativeFrom="paragraph">
                  <wp:posOffset>158115</wp:posOffset>
                </wp:positionV>
                <wp:extent cx="573405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5523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45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1436452D" w14:textId="77777777" w:rsidR="00CA5E5B" w:rsidRPr="005E75B8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 w:rsidRPr="005E75B8">
        <w:rPr>
          <w:rFonts w:ascii="Optima BQ" w:hAnsi="Optima BQ"/>
          <w:sz w:val="16"/>
          <w:szCs w:val="16"/>
        </w:rPr>
        <w:t>Makes</w:t>
      </w:r>
      <w:r>
        <w:rPr>
          <w:rFonts w:ascii="Optima BQ" w:hAnsi="Optima BQ"/>
          <w:sz w:val="16"/>
          <w:szCs w:val="16"/>
        </w:rPr>
        <w:t xml:space="preserve"> about</w:t>
      </w:r>
      <w:r w:rsidRPr="005E75B8">
        <w:rPr>
          <w:rFonts w:ascii="Optima BQ" w:hAnsi="Optima BQ"/>
          <w:sz w:val="16"/>
          <w:szCs w:val="16"/>
        </w:rPr>
        <w:t xml:space="preserve"> </w:t>
      </w:r>
      <w:r>
        <w:rPr>
          <w:rFonts w:ascii="Optima BQ" w:hAnsi="Optima BQ"/>
          <w:sz w:val="16"/>
          <w:szCs w:val="16"/>
        </w:rPr>
        <w:t>4 portions depending on the serving glass size</w:t>
      </w:r>
      <w:r w:rsidRPr="005E75B8">
        <w:rPr>
          <w:rFonts w:ascii="Optima BQ" w:hAnsi="Optima BQ"/>
          <w:sz w:val="16"/>
          <w:szCs w:val="16"/>
        </w:rPr>
        <w:t xml:space="preserve"> </w:t>
      </w:r>
      <w:r>
        <w:rPr>
          <w:rFonts w:ascii="Optima BQ" w:hAnsi="Optima BQ"/>
          <w:sz w:val="16"/>
          <w:szCs w:val="16"/>
        </w:rPr>
        <w:t xml:space="preserve">(150ml size as the mousse is decadently rich) </w:t>
      </w:r>
    </w:p>
    <w:p w14:paraId="010878B6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3D0B9BC9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‘A g</w:t>
      </w:r>
      <w:r w:rsidRPr="009A183C">
        <w:rPr>
          <w:rFonts w:ascii="Optima BQ" w:hAnsi="Optima BQ"/>
          <w:sz w:val="16"/>
          <w:szCs w:val="16"/>
        </w:rPr>
        <w:t xml:space="preserve">anache </w:t>
      </w:r>
      <w:r>
        <w:rPr>
          <w:rFonts w:ascii="Optima BQ" w:hAnsi="Optima BQ"/>
          <w:sz w:val="16"/>
          <w:szCs w:val="16"/>
        </w:rPr>
        <w:t>m</w:t>
      </w:r>
      <w:r w:rsidRPr="009A183C">
        <w:rPr>
          <w:rFonts w:ascii="Optima BQ" w:hAnsi="Optima BQ"/>
          <w:sz w:val="16"/>
          <w:szCs w:val="16"/>
        </w:rPr>
        <w:t>ontée</w:t>
      </w:r>
      <w:r>
        <w:rPr>
          <w:rFonts w:ascii="Optima BQ" w:hAnsi="Optima BQ"/>
          <w:sz w:val="16"/>
          <w:szCs w:val="16"/>
        </w:rPr>
        <w:t xml:space="preserve"> or a whipped ganache is a great way of easily creating a light mousse.</w:t>
      </w:r>
    </w:p>
    <w:p w14:paraId="0164344F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The mixture is whipped just as you would whip cream, just before serving. Voila.</w:t>
      </w:r>
    </w:p>
    <w:p w14:paraId="7C3761CF" w14:textId="77777777" w:rsidR="00CA5E5B" w:rsidRPr="005E75B8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The combination of coffee, rich chocolate and the exotic touch of tonka is truly captivating.’</w:t>
      </w:r>
    </w:p>
    <w:p w14:paraId="73B03B5B" w14:textId="77777777" w:rsidR="00CA5E5B" w:rsidRPr="005E75B8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4AE212DC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100g Lindt EXCELLENCE 70% Cocoa Chocolate, chopped</w:t>
      </w:r>
    </w:p>
    <w:p w14:paraId="5DFA650D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40ml Espresso </w:t>
      </w:r>
    </w:p>
    <w:p w14:paraId="6A038979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1 leaf of Gelatine (Gold Grade) </w:t>
      </w:r>
    </w:p>
    <w:p w14:paraId="24BDDA6C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200ml Cream, 35%</w:t>
      </w:r>
    </w:p>
    <w:p w14:paraId="2271378E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15g Glucose syrup</w:t>
      </w:r>
    </w:p>
    <w:p w14:paraId="6C6CFFA6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30g Raw Caster sugar</w:t>
      </w:r>
    </w:p>
    <w:p w14:paraId="2C9884EF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Optional</w:t>
      </w:r>
    </w:p>
    <w:p w14:paraId="72308197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Little Tonka bean, grated finely</w:t>
      </w:r>
    </w:p>
    <w:p w14:paraId="49E8639C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734224EC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Place the chocolate into a bowl and add the espresso. Set aside.</w:t>
      </w:r>
    </w:p>
    <w:p w14:paraId="4B8F55FD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In a small bowl place the gelatine leaf in cold water to soak.</w:t>
      </w:r>
    </w:p>
    <w:p w14:paraId="54E2A63F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Combine half (100ml) the cream, glucose and sugar in a saucepan and bring to just before boiling point.</w:t>
      </w:r>
    </w:p>
    <w:p w14:paraId="1610A8D7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(Microplane a </w:t>
      </w:r>
      <w:r>
        <w:rPr>
          <w:rFonts w:cs="Calibri"/>
          <w:sz w:val="16"/>
          <w:szCs w:val="16"/>
        </w:rPr>
        <w:t>¼</w:t>
      </w:r>
      <w:r>
        <w:rPr>
          <w:rFonts w:ascii="Optima BQ" w:hAnsi="Optima BQ"/>
          <w:sz w:val="16"/>
          <w:szCs w:val="16"/>
        </w:rPr>
        <w:t xml:space="preserve"> of a Tonka bean into the cream if using).</w:t>
      </w:r>
    </w:p>
    <w:p w14:paraId="1829ED71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Take off the heat.</w:t>
      </w:r>
    </w:p>
    <w:p w14:paraId="1B86B768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Squeeze excess water from the gelatine and add to the hot cream mixture. Stir until dissolved.</w:t>
      </w:r>
    </w:p>
    <w:p w14:paraId="1A36E2D5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Pour over the chocolate and coffee. </w:t>
      </w:r>
    </w:p>
    <w:p w14:paraId="46A8B4E2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Using a stick blender, create a smooth, silky mixture.</w:t>
      </w:r>
    </w:p>
    <w:p w14:paraId="51302215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Add the remaining (100ml) cream and blend again.</w:t>
      </w:r>
    </w:p>
    <w:p w14:paraId="3E98739E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Cover directly with cling film onto the surface and place in the fridge for 2-3 hours.</w:t>
      </w:r>
    </w:p>
    <w:p w14:paraId="79985521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To serve, whip the ganache to a light mousse just before serving.</w:t>
      </w:r>
    </w:p>
    <w:p w14:paraId="6406BFEF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Divide into serving dishes and garnish with Lindt chocolate decorations or a square of Lindt EXCELLENCE.</w:t>
      </w:r>
    </w:p>
    <w:p w14:paraId="71FE11DB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3AFFFD30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09A0F362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7EA59B03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3238CCEF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481AB6A1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43DD151B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137F85C0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1E3AE188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53EADC85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741ACA68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42D3EDCB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575661E2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27F5EC7A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207DC1D7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13820D74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7F4AE564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774F2DC1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339B2BD7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62EDB224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53D80384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210BC322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5B49C392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37E0982C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3E3AAB8C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6BD3F259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3D052E07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0AC39963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0CE03273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0FFC2432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57055167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0210C1F3" w14:textId="77777777" w:rsidR="00CA5E5B" w:rsidRDefault="00CA5E5B" w:rsidP="00CA5E5B">
      <w:pPr>
        <w:pStyle w:val="NoSpacing1"/>
        <w:rPr>
          <w:rFonts w:ascii="Optima BQ" w:hAnsi="Optima BQ"/>
          <w:sz w:val="16"/>
          <w:szCs w:val="16"/>
        </w:rPr>
      </w:pPr>
    </w:p>
    <w:p w14:paraId="40DDCC70" w14:textId="77777777" w:rsidR="00CA5E5B" w:rsidRPr="00CA5E5B" w:rsidRDefault="00CA5E5B" w:rsidP="00E66A47">
      <w:pPr>
        <w:pStyle w:val="NoSpacing1"/>
        <w:rPr>
          <w:rFonts w:ascii="Optima BQ" w:hAnsi="Optima BQ"/>
          <w:sz w:val="16"/>
          <w:szCs w:val="16"/>
        </w:rPr>
      </w:pPr>
    </w:p>
    <w:sectPr w:rsidR="00CA5E5B" w:rsidRPr="00CA5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0640" w14:textId="77777777" w:rsidR="00AC3439" w:rsidRDefault="00AC3439" w:rsidP="008C1CB8">
      <w:pPr>
        <w:spacing w:after="0" w:line="240" w:lineRule="auto"/>
      </w:pPr>
      <w:r>
        <w:separator/>
      </w:r>
    </w:p>
  </w:endnote>
  <w:endnote w:type="continuationSeparator" w:id="0">
    <w:p w14:paraId="4479ADFF" w14:textId="77777777" w:rsidR="00AC3439" w:rsidRDefault="00AC3439" w:rsidP="008C1CB8">
      <w:pPr>
        <w:spacing w:after="0" w:line="240" w:lineRule="auto"/>
      </w:pPr>
      <w:r>
        <w:continuationSeparator/>
      </w:r>
    </w:p>
  </w:endnote>
  <w:endnote w:type="continuationNotice" w:id="1">
    <w:p w14:paraId="3A1A5857" w14:textId="77777777" w:rsidR="00AC3439" w:rsidRDefault="00AC3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BQ">
    <w:altName w:val="Calibri"/>
    <w:panose1 w:val="00000000000000000000"/>
    <w:charset w:val="00"/>
    <w:family w:val="modern"/>
    <w:notTrueType/>
    <w:pitch w:val="variable"/>
    <w:sig w:usb0="800000A7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BB53" w14:textId="77777777" w:rsidR="005E1819" w:rsidRDefault="005E1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8B24" w14:textId="589F1010" w:rsidR="008C1CB8" w:rsidRDefault="005E00C7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E059D9A" wp14:editId="71959008">
          <wp:simplePos x="0" y="0"/>
          <wp:positionH relativeFrom="column">
            <wp:posOffset>5014765</wp:posOffset>
          </wp:positionH>
          <wp:positionV relativeFrom="paragraph">
            <wp:posOffset>-1029932</wp:posOffset>
          </wp:positionV>
          <wp:extent cx="1661173" cy="139247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73" cy="139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08291F1" wp14:editId="7E7D7F6C">
          <wp:simplePos x="0" y="0"/>
          <wp:positionH relativeFrom="page">
            <wp:align>right</wp:align>
          </wp:positionH>
          <wp:positionV relativeFrom="paragraph">
            <wp:posOffset>-1309616</wp:posOffset>
          </wp:positionV>
          <wp:extent cx="1079756" cy="107975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756" cy="1079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03A3" w14:textId="77777777" w:rsidR="005E1819" w:rsidRDefault="005E1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9BD2" w14:textId="77777777" w:rsidR="00AC3439" w:rsidRDefault="00AC3439" w:rsidP="008C1CB8">
      <w:pPr>
        <w:spacing w:after="0" w:line="240" w:lineRule="auto"/>
      </w:pPr>
      <w:r>
        <w:separator/>
      </w:r>
    </w:p>
  </w:footnote>
  <w:footnote w:type="continuationSeparator" w:id="0">
    <w:p w14:paraId="426DAC5F" w14:textId="77777777" w:rsidR="00AC3439" w:rsidRDefault="00AC3439" w:rsidP="008C1CB8">
      <w:pPr>
        <w:spacing w:after="0" w:line="240" w:lineRule="auto"/>
      </w:pPr>
      <w:r>
        <w:continuationSeparator/>
      </w:r>
    </w:p>
  </w:footnote>
  <w:footnote w:type="continuationNotice" w:id="1">
    <w:p w14:paraId="6F0244B5" w14:textId="77777777" w:rsidR="00AC3439" w:rsidRDefault="00AC34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7476" w14:textId="77777777" w:rsidR="005E1819" w:rsidRDefault="005E1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AC46" w14:textId="0F6E80C1" w:rsidR="008C1CB8" w:rsidRPr="008C1CB8" w:rsidRDefault="008C1CB8" w:rsidP="008C1C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8AAD90" wp14:editId="5977D184">
          <wp:simplePos x="0" y="0"/>
          <wp:positionH relativeFrom="page">
            <wp:align>right</wp:align>
          </wp:positionH>
          <wp:positionV relativeFrom="paragraph">
            <wp:posOffset>-716795</wp:posOffset>
          </wp:positionV>
          <wp:extent cx="3013602" cy="16951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602" cy="169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FBB2" w14:textId="77777777" w:rsidR="005E1819" w:rsidRDefault="005E1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B8"/>
    <w:rsid w:val="00033353"/>
    <w:rsid w:val="00040851"/>
    <w:rsid w:val="00073343"/>
    <w:rsid w:val="00084C34"/>
    <w:rsid w:val="000B36BC"/>
    <w:rsid w:val="000F5075"/>
    <w:rsid w:val="000F73A2"/>
    <w:rsid w:val="000F7F42"/>
    <w:rsid w:val="0010452E"/>
    <w:rsid w:val="00104B46"/>
    <w:rsid w:val="001257BC"/>
    <w:rsid w:val="00146B77"/>
    <w:rsid w:val="00180E8C"/>
    <w:rsid w:val="001A7F5E"/>
    <w:rsid w:val="001B3BB8"/>
    <w:rsid w:val="001D46A4"/>
    <w:rsid w:val="001E7580"/>
    <w:rsid w:val="00237CD1"/>
    <w:rsid w:val="00242E7F"/>
    <w:rsid w:val="00263ED1"/>
    <w:rsid w:val="0027321A"/>
    <w:rsid w:val="00286E51"/>
    <w:rsid w:val="0029151C"/>
    <w:rsid w:val="002A5279"/>
    <w:rsid w:val="002A52FF"/>
    <w:rsid w:val="002A6272"/>
    <w:rsid w:val="002B3CB5"/>
    <w:rsid w:val="002B7F06"/>
    <w:rsid w:val="002E1E1B"/>
    <w:rsid w:val="002E45C2"/>
    <w:rsid w:val="002E655F"/>
    <w:rsid w:val="00317583"/>
    <w:rsid w:val="00323A87"/>
    <w:rsid w:val="003B07EF"/>
    <w:rsid w:val="003B225A"/>
    <w:rsid w:val="0041151D"/>
    <w:rsid w:val="00415AE6"/>
    <w:rsid w:val="00427E8C"/>
    <w:rsid w:val="004326CA"/>
    <w:rsid w:val="00452489"/>
    <w:rsid w:val="00473FCF"/>
    <w:rsid w:val="004A34CE"/>
    <w:rsid w:val="004E0F1F"/>
    <w:rsid w:val="004E35C8"/>
    <w:rsid w:val="004F6D16"/>
    <w:rsid w:val="00530BEB"/>
    <w:rsid w:val="005507CF"/>
    <w:rsid w:val="00577D7D"/>
    <w:rsid w:val="005D0B2B"/>
    <w:rsid w:val="005E00C7"/>
    <w:rsid w:val="005E1819"/>
    <w:rsid w:val="005E75B8"/>
    <w:rsid w:val="00605A26"/>
    <w:rsid w:val="0063356D"/>
    <w:rsid w:val="0067218E"/>
    <w:rsid w:val="006872F6"/>
    <w:rsid w:val="00692FA3"/>
    <w:rsid w:val="006A3B56"/>
    <w:rsid w:val="006A536F"/>
    <w:rsid w:val="006D15C7"/>
    <w:rsid w:val="006D2D1E"/>
    <w:rsid w:val="006F6CA9"/>
    <w:rsid w:val="00704F21"/>
    <w:rsid w:val="007A21D7"/>
    <w:rsid w:val="007A3884"/>
    <w:rsid w:val="007C5C6B"/>
    <w:rsid w:val="007D3AE4"/>
    <w:rsid w:val="00836345"/>
    <w:rsid w:val="00843689"/>
    <w:rsid w:val="00843C0C"/>
    <w:rsid w:val="00857B5E"/>
    <w:rsid w:val="00881F0A"/>
    <w:rsid w:val="00885FD9"/>
    <w:rsid w:val="008C1CB8"/>
    <w:rsid w:val="008D0BCF"/>
    <w:rsid w:val="008E55D9"/>
    <w:rsid w:val="008F72FD"/>
    <w:rsid w:val="00920A6D"/>
    <w:rsid w:val="00950B09"/>
    <w:rsid w:val="00950D82"/>
    <w:rsid w:val="00954F31"/>
    <w:rsid w:val="00967E69"/>
    <w:rsid w:val="009A183C"/>
    <w:rsid w:val="009B2E52"/>
    <w:rsid w:val="009C3702"/>
    <w:rsid w:val="009D388E"/>
    <w:rsid w:val="00AA3918"/>
    <w:rsid w:val="00AA4C5D"/>
    <w:rsid w:val="00AC23C3"/>
    <w:rsid w:val="00AC24B0"/>
    <w:rsid w:val="00AC3439"/>
    <w:rsid w:val="00AC7487"/>
    <w:rsid w:val="00AD1B91"/>
    <w:rsid w:val="00B30148"/>
    <w:rsid w:val="00B36EC1"/>
    <w:rsid w:val="00B40EF2"/>
    <w:rsid w:val="00B42A1D"/>
    <w:rsid w:val="00B46B61"/>
    <w:rsid w:val="00B52CD7"/>
    <w:rsid w:val="00B64ACA"/>
    <w:rsid w:val="00B70BEB"/>
    <w:rsid w:val="00B71FE1"/>
    <w:rsid w:val="00B950B3"/>
    <w:rsid w:val="00BB5FD9"/>
    <w:rsid w:val="00C01F4F"/>
    <w:rsid w:val="00C130CD"/>
    <w:rsid w:val="00C20A5F"/>
    <w:rsid w:val="00C30347"/>
    <w:rsid w:val="00C30821"/>
    <w:rsid w:val="00C30D40"/>
    <w:rsid w:val="00C52525"/>
    <w:rsid w:val="00C54142"/>
    <w:rsid w:val="00C60F92"/>
    <w:rsid w:val="00CA5E5B"/>
    <w:rsid w:val="00CA63B2"/>
    <w:rsid w:val="00CE7080"/>
    <w:rsid w:val="00CF228B"/>
    <w:rsid w:val="00D144AA"/>
    <w:rsid w:val="00D15926"/>
    <w:rsid w:val="00D20607"/>
    <w:rsid w:val="00D25A95"/>
    <w:rsid w:val="00D4439A"/>
    <w:rsid w:val="00D469E2"/>
    <w:rsid w:val="00D913B9"/>
    <w:rsid w:val="00DD1013"/>
    <w:rsid w:val="00DD7A59"/>
    <w:rsid w:val="00DE09B2"/>
    <w:rsid w:val="00DE4EBA"/>
    <w:rsid w:val="00E211C8"/>
    <w:rsid w:val="00E257AA"/>
    <w:rsid w:val="00E55C64"/>
    <w:rsid w:val="00E66A47"/>
    <w:rsid w:val="00ED007A"/>
    <w:rsid w:val="00ED064F"/>
    <w:rsid w:val="00EE781D"/>
    <w:rsid w:val="00F011A9"/>
    <w:rsid w:val="00F0642C"/>
    <w:rsid w:val="00F35176"/>
    <w:rsid w:val="00FB05FC"/>
    <w:rsid w:val="00FB0928"/>
    <w:rsid w:val="00FC6A20"/>
    <w:rsid w:val="00FE4098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FC190"/>
  <w15:chartTrackingRefBased/>
  <w15:docId w15:val="{CAEC51B8-9AEF-47ED-B9E9-6D6629A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B8"/>
  </w:style>
  <w:style w:type="paragraph" w:styleId="Footer">
    <w:name w:val="footer"/>
    <w:basedOn w:val="Normal"/>
    <w:link w:val="FooterChar"/>
    <w:uiPriority w:val="99"/>
    <w:unhideWhenUsed/>
    <w:rsid w:val="008C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B8"/>
  </w:style>
  <w:style w:type="paragraph" w:customStyle="1" w:styleId="NoSpacing1">
    <w:name w:val="No Spacing1"/>
    <w:uiPriority w:val="1"/>
    <w:qFormat/>
    <w:rsid w:val="00E66A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Schnetzler, Thomas</dc:creator>
  <cp:keywords/>
  <dc:description/>
  <cp:lastModifiedBy>Voskamp, Rene</cp:lastModifiedBy>
  <cp:revision>3</cp:revision>
  <cp:lastPrinted>2021-03-17T19:27:00Z</cp:lastPrinted>
  <dcterms:created xsi:type="dcterms:W3CDTF">2023-09-26T16:18:00Z</dcterms:created>
  <dcterms:modified xsi:type="dcterms:W3CDTF">2023-10-12T13:51:00Z</dcterms:modified>
</cp:coreProperties>
</file>